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43" w:type="dxa"/>
        <w:tblLook w:val="04A0" w:firstRow="1" w:lastRow="0" w:firstColumn="1" w:lastColumn="0" w:noHBand="0" w:noVBand="1"/>
      </w:tblPr>
      <w:tblGrid>
        <w:gridCol w:w="4928"/>
        <w:gridCol w:w="5953"/>
        <w:gridCol w:w="4962"/>
      </w:tblGrid>
      <w:tr w:rsidR="005B0F28" w:rsidTr="005B0F28">
        <w:tc>
          <w:tcPr>
            <w:tcW w:w="4928" w:type="dxa"/>
          </w:tcPr>
          <w:p w:rsidR="005B0F28" w:rsidRPr="005B0F28" w:rsidRDefault="005B0F28" w:rsidP="005B0F28">
            <w:pPr>
              <w:jc w:val="center"/>
              <w:rPr>
                <w:rFonts w:ascii="Times New Roman" w:eastAsia="Times New Roman" w:hAnsi="Times New Roman" w:cs="Times New Roman"/>
                <w:b/>
                <w:bCs/>
                <w:i/>
                <w:iCs/>
                <w:sz w:val="24"/>
                <w:szCs w:val="24"/>
                <w:lang w:eastAsia="ru-RU"/>
              </w:rPr>
            </w:pPr>
            <w:r w:rsidRPr="005B0F28">
              <w:rPr>
                <w:rFonts w:ascii="Times New Roman" w:eastAsia="Times New Roman" w:hAnsi="Times New Roman" w:cs="Times New Roman"/>
                <w:b/>
                <w:bCs/>
                <w:i/>
                <w:iCs/>
                <w:sz w:val="24"/>
                <w:szCs w:val="24"/>
                <w:lang w:eastAsia="ru-RU"/>
              </w:rPr>
              <w:t>ОБЩЕЕ СОБРАНИЕ</w:t>
            </w:r>
          </w:p>
        </w:tc>
        <w:tc>
          <w:tcPr>
            <w:tcW w:w="5953" w:type="dxa"/>
          </w:tcPr>
          <w:p w:rsidR="005B0F28" w:rsidRPr="005B0F28" w:rsidRDefault="005B0F28" w:rsidP="005B0F28">
            <w:pPr>
              <w:jc w:val="center"/>
              <w:rPr>
                <w:rFonts w:ascii="Times New Roman" w:eastAsia="Times New Roman" w:hAnsi="Times New Roman" w:cs="Times New Roman"/>
                <w:b/>
                <w:bCs/>
                <w:i/>
                <w:iCs/>
                <w:sz w:val="24"/>
                <w:szCs w:val="24"/>
                <w:lang w:eastAsia="ru-RU"/>
              </w:rPr>
            </w:pPr>
            <w:r w:rsidRPr="005B0F28">
              <w:rPr>
                <w:rFonts w:ascii="Times New Roman" w:eastAsia="Times New Roman" w:hAnsi="Times New Roman" w:cs="Times New Roman"/>
                <w:b/>
                <w:i/>
                <w:sz w:val="24"/>
                <w:szCs w:val="24"/>
                <w:lang w:eastAsia="ru-RU"/>
              </w:rPr>
              <w:t>НАБЛЮДАТЕЛЬНЫЙ СОВЕТ</w:t>
            </w:r>
          </w:p>
        </w:tc>
        <w:tc>
          <w:tcPr>
            <w:tcW w:w="4962" w:type="dxa"/>
          </w:tcPr>
          <w:p w:rsidR="005B0F28" w:rsidRPr="005B0F28" w:rsidRDefault="005B0F28" w:rsidP="005B0F28">
            <w:pPr>
              <w:jc w:val="center"/>
              <w:rPr>
                <w:rFonts w:ascii="Times New Roman" w:eastAsia="Times New Roman" w:hAnsi="Times New Roman" w:cs="Times New Roman"/>
                <w:b/>
                <w:bCs/>
                <w:i/>
                <w:iCs/>
                <w:sz w:val="24"/>
                <w:szCs w:val="24"/>
                <w:lang w:eastAsia="ru-RU"/>
              </w:rPr>
            </w:pPr>
            <w:r w:rsidRPr="005B0F28">
              <w:rPr>
                <w:rFonts w:ascii="Times New Roman" w:eastAsia="Times New Roman" w:hAnsi="Times New Roman" w:cs="Times New Roman"/>
                <w:b/>
                <w:i/>
                <w:sz w:val="24"/>
                <w:szCs w:val="24"/>
                <w:lang w:eastAsia="ru-RU"/>
              </w:rPr>
              <w:t>ПЕДАГОГИЧЕСКИЙ СОВЕТ</w:t>
            </w:r>
          </w:p>
        </w:tc>
      </w:tr>
      <w:tr w:rsidR="005B0F28" w:rsidTr="005B0F28">
        <w:tc>
          <w:tcPr>
            <w:tcW w:w="4928" w:type="dxa"/>
          </w:tcPr>
          <w:p w:rsidR="005B0F28" w:rsidRPr="005B0F28" w:rsidRDefault="005B0F28" w:rsidP="005B0F28">
            <w:pPr>
              <w:ind w:firstLine="708"/>
              <w:jc w:val="both"/>
              <w:rPr>
                <w:rFonts w:ascii="Arial" w:eastAsia="Times New Roman" w:hAnsi="Arial" w:cs="Arial"/>
                <w:sz w:val="20"/>
                <w:szCs w:val="20"/>
                <w:lang w:eastAsia="ru-RU"/>
              </w:rPr>
            </w:pPr>
            <w:r w:rsidRPr="005B0F28">
              <w:rPr>
                <w:rFonts w:ascii="Times New Roman" w:eastAsia="Times New Roman" w:hAnsi="Times New Roman" w:cs="Arial"/>
                <w:sz w:val="20"/>
                <w:szCs w:val="20"/>
                <w:lang w:eastAsia="ru-RU"/>
              </w:rPr>
              <w:t>действует бессрочно и включает в себя всех работников ДОУ на дату проведения общего собрания</w:t>
            </w:r>
            <w:r w:rsidRPr="005B0F28">
              <w:rPr>
                <w:rFonts w:ascii="Times New Roman" w:eastAsia="Times New Roman" w:hAnsi="Times New Roman" w:cs="Times New Roman"/>
                <w:sz w:val="20"/>
                <w:szCs w:val="20"/>
                <w:lang w:eastAsia="ru-RU"/>
              </w:rPr>
              <w:t>. Общее собрание собирается не реже одного раза в год. Заседание общего собрания правомочно, если на нем присутствуют не менее семидесяти процентов всех работников.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и секретарь.</w:t>
            </w:r>
          </w:p>
          <w:p w:rsidR="005B0F28" w:rsidRPr="005B0F28" w:rsidRDefault="005B0F28" w:rsidP="005B0F28">
            <w:pPr>
              <w:ind w:firstLine="708"/>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Компетенция общего собрания:</w:t>
            </w:r>
          </w:p>
          <w:p w:rsidR="005B0F28" w:rsidRPr="005B0F28" w:rsidRDefault="005B0F28" w:rsidP="005B0F28">
            <w:pPr>
              <w:widowControl w:val="0"/>
              <w:autoSpaceDE w:val="0"/>
              <w:autoSpaceDN w:val="0"/>
              <w:adjustRightInd w:val="0"/>
              <w:jc w:val="both"/>
              <w:rPr>
                <w:rFonts w:ascii="Times New Roman" w:eastAsia="Times New Roman" w:hAnsi="Times New Roman" w:cs="Times New Roman"/>
                <w:b/>
                <w:sz w:val="20"/>
                <w:szCs w:val="20"/>
                <w:lang w:eastAsia="ru-RU"/>
              </w:rPr>
            </w:pPr>
            <w:r w:rsidRPr="005B0F28">
              <w:rPr>
                <w:rFonts w:ascii="Times New Roman" w:eastAsia="Times New Roman" w:hAnsi="Times New Roman" w:cs="Times New Roman"/>
                <w:sz w:val="20"/>
                <w:szCs w:val="20"/>
                <w:lang w:eastAsia="ru-RU"/>
              </w:rPr>
              <w:t>- утверждает</w:t>
            </w:r>
            <w:r w:rsidRPr="005B0F28">
              <w:rPr>
                <w:rFonts w:ascii="Times New Roman CYR" w:eastAsia="Times New Roman" w:hAnsi="Times New Roman CYR" w:cs="Times New Roman CYR"/>
                <w:sz w:val="20"/>
                <w:szCs w:val="20"/>
                <w:lang w:eastAsia="ru-RU"/>
              </w:rPr>
              <w:t xml:space="preserve"> годовой отчет заведующего о деятельности ДОУ</w:t>
            </w:r>
            <w:r w:rsidRPr="005B0F28">
              <w:rPr>
                <w:rFonts w:ascii="Times New Roman" w:eastAsia="Times New Roman" w:hAnsi="Times New Roman" w:cs="Times New Roman"/>
                <w:b/>
                <w:sz w:val="20"/>
                <w:szCs w:val="20"/>
                <w:lang w:eastAsia="ru-RU"/>
              </w:rPr>
              <w:t>;</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определяет приоритетные направления экономической  и образовательной деятельности  ДОУ, принципы формирования и использования его имущества;</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вносит предложения Учредителю по улучшению финансово- хозяйственной деятельности ДОУ;</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xml:space="preserve">- </w:t>
            </w:r>
            <w:r w:rsidRPr="005B0F28">
              <w:rPr>
                <w:rFonts w:ascii="Times New Roman CYR" w:eastAsia="Times New Roman" w:hAnsi="Times New Roman CYR" w:cs="Times New Roman CYR"/>
                <w:sz w:val="20"/>
                <w:szCs w:val="20"/>
                <w:lang w:eastAsia="ru-RU"/>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рассматривает вопросы по соблюдению правил внутреннего трудового распорядка;</w:t>
            </w:r>
          </w:p>
          <w:p w:rsidR="005B0F28" w:rsidRPr="005B0F28" w:rsidRDefault="005B0F28" w:rsidP="005B0F28">
            <w:pPr>
              <w:widowControl w:val="0"/>
              <w:autoSpaceDE w:val="0"/>
              <w:autoSpaceDN w:val="0"/>
              <w:adjustRightInd w:val="0"/>
              <w:jc w:val="both"/>
              <w:rPr>
                <w:rFonts w:ascii="Times New Roman" w:eastAsia="Times New Roman" w:hAnsi="Times New Roman" w:cs="Times New Roman"/>
                <w:bCs/>
                <w:sz w:val="20"/>
                <w:szCs w:val="20"/>
                <w:lang w:eastAsia="ru-RU"/>
              </w:rPr>
            </w:pPr>
            <w:r w:rsidRPr="005B0F28">
              <w:rPr>
                <w:rFonts w:ascii="Times New Roman" w:eastAsia="Times New Roman" w:hAnsi="Times New Roman" w:cs="Times New Roman"/>
                <w:bCs/>
                <w:sz w:val="20"/>
                <w:szCs w:val="20"/>
                <w:lang w:eastAsia="ru-RU"/>
              </w:rPr>
              <w:t>- 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выбирает члена Наблюдательного совета ДОУ;</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xml:space="preserve">- </w:t>
            </w:r>
            <w:r w:rsidRPr="005B0F28">
              <w:rPr>
                <w:rFonts w:ascii="Times New Roman" w:eastAsia="Times New Roman" w:hAnsi="Times New Roman" w:cs="Times New Roman"/>
                <w:bCs/>
                <w:sz w:val="20"/>
                <w:szCs w:val="20"/>
                <w:lang w:eastAsia="ru-RU"/>
              </w:rPr>
              <w:t xml:space="preserve"> выбирает членов комиссии по распределению стимулирующих выплат.</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принимает Правила внутреннего трудового распорядка, Коллективный договор, договор между ДОУ и родителями  (законными представителями) ребёнка.</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ab/>
              <w:t>Положение об Общем собрании работников ДОУ утверждается решением общего собрания.</w:t>
            </w:r>
          </w:p>
          <w:p w:rsidR="005B0F28" w:rsidRPr="005B0F28" w:rsidRDefault="005B0F28" w:rsidP="005B0F28">
            <w:pPr>
              <w:jc w:val="both"/>
              <w:rPr>
                <w:rFonts w:ascii="Times New Roman" w:eastAsia="Times New Roman" w:hAnsi="Times New Roman" w:cs="Times New Roman"/>
                <w:b/>
                <w:bCs/>
                <w:i/>
                <w:iCs/>
                <w:sz w:val="20"/>
                <w:szCs w:val="20"/>
                <w:lang w:eastAsia="ru-RU"/>
              </w:rPr>
            </w:pPr>
          </w:p>
        </w:tc>
        <w:tc>
          <w:tcPr>
            <w:tcW w:w="5953" w:type="dxa"/>
          </w:tcPr>
          <w:p w:rsidR="005B0F28" w:rsidRPr="005B0F28" w:rsidRDefault="005B0F28" w:rsidP="005B0F28">
            <w:pPr>
              <w:ind w:firstLine="708"/>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sz w:val="20"/>
                <w:szCs w:val="20"/>
                <w:lang w:eastAsia="ru-RU"/>
              </w:rPr>
              <w:t>ДОУ (</w:t>
            </w:r>
            <w:r w:rsidRPr="005B0F28">
              <w:rPr>
                <w:rFonts w:ascii="Times New Roman" w:eastAsia="Times New Roman" w:hAnsi="Times New Roman" w:cs="Times New Roman"/>
                <w:color w:val="000000"/>
                <w:sz w:val="20"/>
                <w:szCs w:val="20"/>
                <w:lang w:eastAsia="ru-RU"/>
              </w:rPr>
              <w:t>далее по тексту - Совет).</w:t>
            </w:r>
          </w:p>
          <w:p w:rsidR="005B0F28" w:rsidRPr="005B0F28" w:rsidRDefault="005B0F28" w:rsidP="005B0F28">
            <w:pPr>
              <w:ind w:firstLine="708"/>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color w:val="000000"/>
                <w:sz w:val="20"/>
                <w:szCs w:val="20"/>
                <w:lang w:eastAsia="ru-RU"/>
              </w:rPr>
              <w:t xml:space="preserve">В ДОУ создается Наблюдательный совет в составе 5 (пяти) членов на срок 5 лет. В состав Совета  входят: 1 представитель Учредителя, 1 представитель Департамента муниципальной собственности администрации г. Хабаровска, 2 представителя родительской общественности  и 1 представитель работников ДОУ. </w:t>
            </w:r>
            <w:r w:rsidRPr="005B0F28">
              <w:rPr>
                <w:rFonts w:ascii="Times New Roman" w:eastAsia="Times New Roman" w:hAnsi="Times New Roman" w:cs="Times New Roman"/>
                <w:sz w:val="20"/>
                <w:szCs w:val="20"/>
                <w:lang w:eastAsia="ru-RU"/>
              </w:rPr>
              <w:t>Заведующий  участвует в заседаниях Совета с правом совещательного голоса</w:t>
            </w:r>
            <w:r w:rsidRPr="005B0F28">
              <w:rPr>
                <w:rFonts w:ascii="Times New Roman" w:eastAsia="Times New Roman" w:hAnsi="Times New Roman" w:cs="Times New Roman"/>
                <w:color w:val="000000"/>
                <w:sz w:val="20"/>
                <w:szCs w:val="20"/>
                <w:lang w:eastAsia="ru-RU"/>
              </w:rPr>
              <w:t>.</w:t>
            </w:r>
          </w:p>
          <w:p w:rsidR="005B0F28" w:rsidRPr="005B0F28" w:rsidRDefault="005B0F28" w:rsidP="005B0F28">
            <w:pPr>
              <w:ind w:firstLine="708"/>
              <w:jc w:val="both"/>
              <w:rPr>
                <w:rFonts w:ascii="Times New Roman" w:eastAsia="Times New Roman" w:hAnsi="Times New Roman" w:cs="Times New Roman"/>
                <w:sz w:val="20"/>
                <w:szCs w:val="20"/>
                <w:lang w:eastAsia="ru-RU" w:bidi="he-IL"/>
              </w:rPr>
            </w:pPr>
            <w:r w:rsidRPr="005B0F28">
              <w:rPr>
                <w:rFonts w:ascii="Times New Roman" w:eastAsia="Times New Roman" w:hAnsi="Times New Roman" w:cs="Times New Roman"/>
                <w:color w:val="000000"/>
                <w:sz w:val="20"/>
                <w:szCs w:val="20"/>
                <w:lang w:eastAsia="ru-RU"/>
              </w:rPr>
              <w:t>ДОУ</w:t>
            </w:r>
            <w:r w:rsidRPr="005B0F28">
              <w:rPr>
                <w:rFonts w:ascii="Times New Roman" w:eastAsia="Times New Roman" w:hAnsi="Times New Roman" w:cs="Times New Roman"/>
                <w:sz w:val="20"/>
                <w:szCs w:val="20"/>
                <w:lang w:eastAsia="ru-RU"/>
              </w:rPr>
              <w:t xml:space="preserve">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w:t>
            </w:r>
            <w:r w:rsidRPr="005B0F28">
              <w:rPr>
                <w:rFonts w:ascii="Times New Roman" w:eastAsia="Times New Roman" w:hAnsi="Times New Roman" w:cs="Times New Roman"/>
                <w:color w:val="000000"/>
                <w:sz w:val="20"/>
                <w:szCs w:val="20"/>
                <w:lang w:eastAsia="ru-RU"/>
              </w:rPr>
              <w:t>ДОУ</w:t>
            </w:r>
            <w:r w:rsidRPr="005B0F28">
              <w:rPr>
                <w:rFonts w:ascii="Times New Roman" w:eastAsia="Times New Roman" w:hAnsi="Times New Roman" w:cs="Times New Roman"/>
                <w:sz w:val="20"/>
                <w:szCs w:val="20"/>
                <w:lang w:eastAsia="ru-RU"/>
              </w:rPr>
              <w:t xml:space="preserve"> только на равных условиях с другими  гражданами. </w:t>
            </w:r>
            <w:r w:rsidRPr="005B0F28">
              <w:rPr>
                <w:rFonts w:ascii="Times New Roman" w:eastAsia="Times New Roman" w:hAnsi="Times New Roman" w:cs="Times New Roman"/>
                <w:sz w:val="20"/>
                <w:szCs w:val="20"/>
                <w:lang w:eastAsia="ru-RU"/>
              </w:rPr>
              <w:tab/>
              <w:t xml:space="preserve">Решение </w:t>
            </w:r>
            <w:r w:rsidRPr="005B0F28">
              <w:rPr>
                <w:rFonts w:ascii="Times New Roman" w:eastAsia="Times New Roman" w:hAnsi="Times New Roman" w:cs="Times New Roman"/>
                <w:sz w:val="20"/>
                <w:szCs w:val="20"/>
                <w:lang w:eastAsia="ru-RU" w:bidi="he-IL"/>
              </w:rPr>
              <w:t xml:space="preserve">о назначении членов Совета или досрочном прекращении их полномочий принимается Учредителем. </w:t>
            </w:r>
          </w:p>
          <w:p w:rsidR="005B0F28" w:rsidRPr="005B0F28" w:rsidRDefault="005B0F28" w:rsidP="005B0F28">
            <w:pPr>
              <w:ind w:firstLine="708"/>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bidi="he-IL"/>
              </w:rPr>
              <w:t xml:space="preserve">Решение о назначении представителя работников  </w:t>
            </w:r>
            <w:r w:rsidRPr="005B0F28">
              <w:rPr>
                <w:rFonts w:ascii="Times New Roman" w:eastAsia="Times New Roman" w:hAnsi="Times New Roman" w:cs="Times New Roman"/>
                <w:color w:val="000000"/>
                <w:sz w:val="20"/>
                <w:szCs w:val="20"/>
                <w:lang w:eastAsia="ru-RU"/>
              </w:rPr>
              <w:t>ДОУ</w:t>
            </w:r>
            <w:r w:rsidRPr="005B0F28">
              <w:rPr>
                <w:rFonts w:ascii="Times New Roman" w:eastAsia="Times New Roman" w:hAnsi="Times New Roman" w:cs="Times New Roman"/>
                <w:sz w:val="20"/>
                <w:szCs w:val="20"/>
                <w:lang w:eastAsia="ru-RU" w:bidi="he-IL"/>
              </w:rPr>
              <w:t xml:space="preserve"> членом Совета или досрочном прекращении его полномочий принимается </w:t>
            </w:r>
            <w:r w:rsidRPr="005B0F28">
              <w:rPr>
                <w:rFonts w:ascii="Times New Roman" w:eastAsia="Times New Roman" w:hAnsi="Times New Roman" w:cs="Times New Roman"/>
                <w:sz w:val="20"/>
                <w:szCs w:val="20"/>
                <w:lang w:eastAsia="ru-RU"/>
              </w:rPr>
              <w:t xml:space="preserve">на общем собрании  работников. </w:t>
            </w:r>
          </w:p>
          <w:p w:rsidR="005B0F28" w:rsidRPr="005B0F28" w:rsidRDefault="005B0F28" w:rsidP="005B0F28">
            <w:pPr>
              <w:ind w:firstLine="708"/>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xml:space="preserve">Полномочия члена Совета могут быть прекращены досрочно: по просьбе члена Совета; </w:t>
            </w:r>
            <w:r w:rsidRPr="005B0F28">
              <w:rPr>
                <w:rFonts w:ascii="Times New Roman" w:eastAsia="Times New Roman" w:hAnsi="Times New Roman" w:cs="Times New Roman"/>
                <w:sz w:val="20"/>
                <w:szCs w:val="20"/>
                <w:lang w:eastAsia="ru-RU" w:bidi="he-IL"/>
              </w:rPr>
              <w:t>в</w:t>
            </w:r>
            <w:r w:rsidRPr="005B0F28">
              <w:rPr>
                <w:rFonts w:ascii="Times New Roman" w:eastAsia="Times New Roman" w:hAnsi="Times New Roman" w:cs="Times New Roman"/>
                <w:sz w:val="20"/>
                <w:szCs w:val="20"/>
                <w:lang w:eastAsia="ru-RU"/>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sidRPr="005B0F28">
              <w:rPr>
                <w:rFonts w:ascii="Times New Roman" w:eastAsia="Times New Roman" w:hAnsi="Times New Roman" w:cs="Times New Roman"/>
                <w:sz w:val="20"/>
                <w:szCs w:val="20"/>
                <w:lang w:eastAsia="ru-RU" w:bidi="he-IL"/>
              </w:rPr>
              <w:t>в</w:t>
            </w:r>
            <w:r w:rsidRPr="005B0F28">
              <w:rPr>
                <w:rFonts w:ascii="Times New Roman" w:eastAsia="Times New Roman" w:hAnsi="Times New Roman" w:cs="Times New Roman"/>
                <w:sz w:val="20"/>
                <w:szCs w:val="20"/>
                <w:lang w:eastAsia="ru-RU"/>
              </w:rPr>
              <w:t xml:space="preserve"> случае привлечения члена Совета к уголовной ответственности.</w:t>
            </w:r>
          </w:p>
          <w:p w:rsidR="005B0F28" w:rsidRPr="005B0F28" w:rsidRDefault="005B0F28" w:rsidP="005B0F28">
            <w:pPr>
              <w:ind w:firstLine="708"/>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Полномочия члена Совета, являющегося представителем органа местной администрации и состоящего с этим органом в трудовых отношениях, прекращаются досрочно в случае прекращения  с ним трудовых отношений; могут быть прекращены досрочно по представлению  администрации города Хабаровска.</w:t>
            </w:r>
          </w:p>
          <w:p w:rsidR="005B0F28" w:rsidRPr="005B0F28" w:rsidRDefault="005B0F28" w:rsidP="005B0F28">
            <w:pPr>
              <w:ind w:firstLine="708"/>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не может быть избран председателем Совета.</w:t>
            </w:r>
          </w:p>
          <w:p w:rsidR="005B0F28" w:rsidRPr="005B0F28" w:rsidRDefault="005B0F28" w:rsidP="005B0F28">
            <w:pPr>
              <w:ind w:firstLine="473"/>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Председатель организует работу Совета, созывает его заседания, председательствует на них и организует ведение протокола.</w:t>
            </w:r>
          </w:p>
          <w:p w:rsidR="005B0F28" w:rsidRPr="005B0F28" w:rsidRDefault="005B0F28" w:rsidP="005B0F28">
            <w:pPr>
              <w:ind w:firstLine="473"/>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В отсутствие председателя Совета его функции осуществляет старший по возрасту член Совета, за исключением представителя работников ДОУ.</w:t>
            </w:r>
          </w:p>
          <w:p w:rsidR="005B0F28" w:rsidRPr="005B0F28" w:rsidRDefault="005B0F28" w:rsidP="005B0F28">
            <w:pPr>
              <w:ind w:firstLine="473"/>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Компетенция Совета:</w:t>
            </w:r>
          </w:p>
          <w:p w:rsidR="005B0F28" w:rsidRPr="005B0F28" w:rsidRDefault="005B0F28" w:rsidP="005B0F28">
            <w:pPr>
              <w:ind w:firstLine="473"/>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Совет рассматривает:</w:t>
            </w:r>
          </w:p>
          <w:p w:rsidR="005B0F28" w:rsidRPr="005B0F28" w:rsidRDefault="005B0F28" w:rsidP="005B0F28">
            <w:pPr>
              <w:ind w:firstLine="397"/>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1) предложения Учредителя или заведующего о внесении изменений в устав ДОУ;</w:t>
            </w:r>
          </w:p>
          <w:p w:rsidR="005B0F28" w:rsidRPr="005B0F28" w:rsidRDefault="005B0F28" w:rsidP="005B0F28">
            <w:pPr>
              <w:ind w:left="113" w:firstLine="284"/>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 xml:space="preserve">2) предложения Учредителя или заведующего о </w:t>
            </w:r>
            <w:r w:rsidRPr="005B0F28">
              <w:rPr>
                <w:rFonts w:ascii="Times New Roman" w:eastAsia="Times New Roman" w:hAnsi="Times New Roman" w:cs="Times New Roman"/>
                <w:color w:val="000000"/>
                <w:sz w:val="20"/>
                <w:szCs w:val="20"/>
                <w:lang w:eastAsia="ru-RU"/>
              </w:rPr>
              <w:lastRenderedPageBreak/>
              <w:t>реорганизации ДОУ  или о его ликвидации;</w:t>
            </w:r>
          </w:p>
          <w:p w:rsidR="005B0F28" w:rsidRPr="005B0F28" w:rsidRDefault="005B0F28" w:rsidP="005B0F28">
            <w:pPr>
              <w:ind w:left="113" w:firstLine="284"/>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3) предложения Учредителя или заведующего об изъятии имущества, закрепленного за ДОУ на праве оперативного управления;</w:t>
            </w:r>
          </w:p>
          <w:p w:rsidR="005B0F28" w:rsidRPr="005B0F28" w:rsidRDefault="005B0F28" w:rsidP="005B0F28">
            <w:pPr>
              <w:ind w:firstLine="397"/>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4) предложения заведующего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B0F28" w:rsidRPr="005B0F28" w:rsidRDefault="005B0F28" w:rsidP="005B0F28">
            <w:pPr>
              <w:ind w:firstLine="397"/>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5) проект плана финансово-хозяйственной деятельности ДОУ;</w:t>
            </w:r>
          </w:p>
          <w:p w:rsidR="005B0F28" w:rsidRPr="005B0F28" w:rsidRDefault="005B0F28" w:rsidP="005B0F28">
            <w:pPr>
              <w:ind w:left="113" w:firstLine="284"/>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6) по представлению заведующего проекты отчетов о деятельности ДОУ и об использовании её имущества, об исполнении плана его финансово-хозяйственной деятельности</w:t>
            </w:r>
            <w:r w:rsidRPr="005B0F28">
              <w:rPr>
                <w:rFonts w:ascii="Times New Roman" w:eastAsia="Times New Roman" w:hAnsi="Times New Roman" w:cs="Times New Roman"/>
                <w:sz w:val="20"/>
                <w:szCs w:val="20"/>
                <w:lang w:eastAsia="ru-RU"/>
              </w:rPr>
              <w:t>, годовую бухгалтерскую отчетность ДОУ;</w:t>
            </w:r>
          </w:p>
          <w:p w:rsidR="005B0F28" w:rsidRPr="005B0F28" w:rsidRDefault="005B0F28" w:rsidP="005B0F28">
            <w:pPr>
              <w:ind w:firstLine="397"/>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color w:val="000000"/>
                <w:sz w:val="20"/>
                <w:szCs w:val="20"/>
                <w:lang w:eastAsia="ru-RU"/>
              </w:rPr>
              <w:t>7) 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ДОУ не вправе распоряжаться самостоятельно;</w:t>
            </w:r>
          </w:p>
          <w:p w:rsidR="005B0F28" w:rsidRPr="005B0F28" w:rsidRDefault="005B0F28" w:rsidP="005B0F28">
            <w:pPr>
              <w:ind w:firstLine="397"/>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8</w:t>
            </w:r>
            <w:r w:rsidRPr="005B0F28">
              <w:rPr>
                <w:rFonts w:ascii="Times New Roman" w:eastAsia="Times New Roman" w:hAnsi="Times New Roman" w:cs="Times New Roman"/>
                <w:sz w:val="20"/>
                <w:szCs w:val="20"/>
                <w:lang w:eastAsia="ru-RU"/>
              </w:rPr>
              <w:t>) предложения  заведующего о совершении крупных сделок; крупная сделка совершается с предварительного одобрения Совета.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председателю;</w:t>
            </w:r>
          </w:p>
          <w:p w:rsidR="005B0F28" w:rsidRPr="005B0F28" w:rsidRDefault="005B0F28" w:rsidP="005B0F28">
            <w:pPr>
              <w:ind w:firstLine="397"/>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sz w:val="20"/>
                <w:szCs w:val="20"/>
                <w:lang w:eastAsia="ru-RU"/>
              </w:rPr>
              <w:t xml:space="preserve">9) предложения заведующего </w:t>
            </w:r>
            <w:r w:rsidRPr="005B0F28">
              <w:rPr>
                <w:rFonts w:ascii="Times New Roman" w:eastAsia="Times New Roman" w:hAnsi="Times New Roman" w:cs="Times New Roman"/>
                <w:color w:val="000000"/>
                <w:sz w:val="20"/>
                <w:szCs w:val="20"/>
                <w:lang w:eastAsia="ru-RU"/>
              </w:rPr>
              <w:t>о совершении сделок, в совершении которых имеется заинтересованность;</w:t>
            </w:r>
          </w:p>
          <w:p w:rsidR="005B0F28" w:rsidRPr="005B0F28" w:rsidRDefault="005B0F28" w:rsidP="005B0F28">
            <w:pPr>
              <w:ind w:firstLine="397"/>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10) предложения заведующего о выборе кредитных организаций, в которых ДОУ может открывать банковские счета;</w:t>
            </w:r>
          </w:p>
          <w:p w:rsidR="005B0F28" w:rsidRPr="005B0F28" w:rsidRDefault="005B0F28" w:rsidP="005B0F28">
            <w:pPr>
              <w:ind w:firstLine="397"/>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 xml:space="preserve">11) вопросы </w:t>
            </w:r>
            <w:r w:rsidRPr="005B0F28">
              <w:rPr>
                <w:rFonts w:ascii="Times New Roman" w:eastAsia="Times New Roman" w:hAnsi="Times New Roman" w:cs="Times New Roman"/>
                <w:color w:val="663300"/>
                <w:sz w:val="20"/>
                <w:szCs w:val="20"/>
                <w:lang w:eastAsia="ru-RU"/>
              </w:rPr>
              <w:t>проведения аудита годовой бухгалтерской</w:t>
            </w:r>
            <w:r w:rsidRPr="005B0F28">
              <w:rPr>
                <w:rFonts w:ascii="Times New Roman" w:eastAsia="Times New Roman" w:hAnsi="Times New Roman" w:cs="Times New Roman"/>
                <w:color w:val="000000"/>
                <w:sz w:val="20"/>
                <w:szCs w:val="20"/>
                <w:lang w:eastAsia="ru-RU"/>
              </w:rPr>
              <w:t xml:space="preserve"> отчетности ДОУ и утверждения аудиторской организации.</w:t>
            </w:r>
          </w:p>
          <w:p w:rsidR="005B0F28" w:rsidRPr="005B0F28" w:rsidRDefault="005B0F28" w:rsidP="005B0F28">
            <w:pPr>
              <w:ind w:left="113" w:firstLine="708"/>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Порядок проведения заседаний Совета:</w:t>
            </w:r>
          </w:p>
          <w:p w:rsidR="005B0F28" w:rsidRPr="005B0F28" w:rsidRDefault="005B0F28" w:rsidP="005B0F28">
            <w:pPr>
              <w:ind w:firstLine="708"/>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1) 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Учредителя, члена Совета или заведующего.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5B0F28" w:rsidRPr="005B0F28" w:rsidRDefault="005B0F28" w:rsidP="005B0F28">
            <w:pPr>
              <w:ind w:firstLine="708"/>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2) Заседание Совета является правомочным, если на заседании присутствует более половины его членов. Передача членом Совета  своего голоса другому лицу не допускается.</w:t>
            </w:r>
          </w:p>
          <w:p w:rsidR="005B0F28" w:rsidRPr="005B0F28" w:rsidRDefault="005B0F28" w:rsidP="005B0F28">
            <w:pPr>
              <w:ind w:firstLine="708"/>
              <w:jc w:val="both"/>
              <w:rPr>
                <w:rFonts w:ascii="Times New Roman" w:eastAsia="Times New Roman" w:hAnsi="Times New Roman" w:cs="Times New Roman"/>
                <w:color w:val="000000"/>
                <w:sz w:val="20"/>
                <w:szCs w:val="20"/>
                <w:lang w:eastAsia="ru-RU"/>
              </w:rPr>
            </w:pPr>
            <w:r w:rsidRPr="005B0F28">
              <w:rPr>
                <w:rFonts w:ascii="Times New Roman" w:eastAsia="Times New Roman" w:hAnsi="Times New Roman" w:cs="Times New Roman"/>
                <w:color w:val="000000"/>
                <w:sz w:val="20"/>
                <w:szCs w:val="20"/>
                <w:lang w:eastAsia="ru-RU"/>
              </w:rPr>
              <w:t>3) Каждый член Совета имеет при голосовании один голос. В случае равенства голосов решающим является голос председателя Совета</w:t>
            </w:r>
            <w:r w:rsidRPr="005B0F28">
              <w:rPr>
                <w:rFonts w:ascii="Arial" w:eastAsia="Times New Roman" w:hAnsi="Arial" w:cs="Arial"/>
                <w:color w:val="000000"/>
                <w:sz w:val="20"/>
                <w:szCs w:val="20"/>
                <w:lang w:eastAsia="ru-RU"/>
              </w:rPr>
              <w:t>.</w:t>
            </w:r>
          </w:p>
          <w:p w:rsidR="005B0F28" w:rsidRPr="005B0F28" w:rsidRDefault="005B0F28" w:rsidP="005B0F28">
            <w:pPr>
              <w:jc w:val="both"/>
              <w:rPr>
                <w:rFonts w:ascii="Times New Roman" w:eastAsia="Times New Roman" w:hAnsi="Times New Roman" w:cs="Times New Roman"/>
                <w:b/>
                <w:bCs/>
                <w:i/>
                <w:iCs/>
                <w:sz w:val="20"/>
                <w:szCs w:val="20"/>
                <w:lang w:eastAsia="ru-RU"/>
              </w:rPr>
            </w:pPr>
          </w:p>
        </w:tc>
        <w:tc>
          <w:tcPr>
            <w:tcW w:w="4962" w:type="dxa"/>
          </w:tcPr>
          <w:p w:rsidR="005B0F28" w:rsidRPr="005B0F28" w:rsidRDefault="005B0F28" w:rsidP="005B0F28">
            <w:pPr>
              <w:tabs>
                <w:tab w:val="left" w:pos="360"/>
              </w:tabs>
              <w:autoSpaceDE w:val="0"/>
              <w:autoSpaceDN w:val="0"/>
              <w:adjustRightInd w:val="0"/>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color w:val="000000"/>
                <w:sz w:val="20"/>
                <w:szCs w:val="20"/>
                <w:lang w:eastAsia="ru-RU"/>
              </w:rPr>
              <w:lastRenderedPageBreak/>
              <w:t xml:space="preserve">ДОУ </w:t>
            </w:r>
            <w:r w:rsidRPr="005B0F28">
              <w:rPr>
                <w:rFonts w:ascii="Times New Roman" w:eastAsia="Times New Roman" w:hAnsi="Times New Roman" w:cs="Times New Roman"/>
                <w:sz w:val="20"/>
                <w:szCs w:val="20"/>
                <w:lang w:eastAsia="ru-RU"/>
              </w:rPr>
              <w:t>действует бессрочно,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w:t>
            </w:r>
            <w:r w:rsidRPr="005B0F28">
              <w:rPr>
                <w:rFonts w:ascii="Times New Roman" w:eastAsia="Times New Roman" w:hAnsi="Times New Roman" w:cs="Times New Roman"/>
                <w:color w:val="000000"/>
                <w:sz w:val="20"/>
                <w:szCs w:val="20"/>
                <w:lang w:eastAsia="ru-RU"/>
              </w:rPr>
              <w:t xml:space="preserve"> ДОУ. </w:t>
            </w:r>
            <w:r w:rsidRPr="005B0F28">
              <w:rPr>
                <w:rFonts w:ascii="Times New Roman" w:eastAsia="Times New Roman" w:hAnsi="Times New Roman" w:cs="Times New Roman"/>
                <w:sz w:val="20"/>
                <w:szCs w:val="20"/>
                <w:lang w:eastAsia="ru-RU"/>
              </w:rPr>
              <w:t>В состав педагогического совета с правом совещательного голоса  входит заместитель заведующего по административно-хозяйственной работе</w:t>
            </w:r>
            <w:r w:rsidRPr="005B0F28">
              <w:rPr>
                <w:rFonts w:ascii="Times New Roman" w:eastAsia="Times New Roman" w:hAnsi="Times New Roman" w:cs="Times New Roman"/>
                <w:b/>
                <w:sz w:val="20"/>
                <w:szCs w:val="20"/>
                <w:lang w:eastAsia="ru-RU"/>
              </w:rPr>
              <w:t xml:space="preserve">. </w:t>
            </w:r>
            <w:r w:rsidRPr="005B0F28">
              <w:rPr>
                <w:rFonts w:ascii="Times New Roman" w:eastAsia="Times New Roman" w:hAnsi="Times New Roman" w:cs="Times New Roman"/>
                <w:b/>
                <w:sz w:val="20"/>
                <w:szCs w:val="20"/>
                <w:lang w:eastAsia="ru-RU"/>
              </w:rPr>
              <w:tab/>
            </w:r>
            <w:r w:rsidRPr="005B0F28">
              <w:rPr>
                <w:rFonts w:ascii="Calibri" w:eastAsia="Times New Roman" w:hAnsi="Calibri" w:cs="Times New Roman"/>
                <w:sz w:val="20"/>
                <w:szCs w:val="20"/>
                <w:lang w:eastAsia="ru-RU"/>
              </w:rPr>
              <w:tab/>
            </w:r>
            <w:r w:rsidRPr="005B0F28">
              <w:rPr>
                <w:rFonts w:ascii="Times New Roman" w:eastAsia="Times New Roman" w:hAnsi="Times New Roman" w:cs="Times New Roman"/>
                <w:sz w:val="20"/>
                <w:szCs w:val="20"/>
                <w:lang w:eastAsia="ru-RU"/>
              </w:rPr>
              <w:t>Положение о педагогическом совете утверждается решением педагогического совета.  Заведующий  является председателем педагогического совета, в случае его отсутствия функции председателя педагогического совета выполняет исполняющий обязанности заведующего.  Педагогический совет созывается не реже 4-х раз в год. Заседание  педагогического совета правомочно, если на нем присутствуют не менее семидесяти процентов его состава. Члены педагогического  совета активно участвуют в подготовке, обсуждении вопросов, включенных в повестку очередного заседания педагогического совета. Решение педагогического совета считается принятым, если за него проголосовало 70% присутствующих педагогов. Решение, принятое в пределах компетенции педагогического совета  и не противоречащие законодательству, является обязательным.</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CYR" w:eastAsia="Times New Roman" w:hAnsi="Times New Roman CYR" w:cs="Times New Roman CYR"/>
                <w:sz w:val="20"/>
                <w:szCs w:val="20"/>
                <w:lang w:eastAsia="ru-RU"/>
              </w:rPr>
              <w:tab/>
            </w:r>
            <w:r w:rsidRPr="005B0F28">
              <w:rPr>
                <w:rFonts w:ascii="Times New Roman" w:eastAsia="Times New Roman" w:hAnsi="Times New Roman" w:cs="Times New Roman"/>
                <w:sz w:val="20"/>
                <w:szCs w:val="20"/>
                <w:lang w:eastAsia="ru-RU"/>
              </w:rPr>
              <w:t>Компетенция педагогического совета:</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определяет  стратегию и направленность образовательной деятельности ДОУ;</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xml:space="preserve">- принимает образовательную программу ДОУ, </w:t>
            </w:r>
            <w:r w:rsidRPr="005B0F28">
              <w:rPr>
                <w:rFonts w:ascii="Times New Roman CYR" w:eastAsia="Times New Roman" w:hAnsi="Times New Roman CYR" w:cs="Times New Roman CYR"/>
                <w:sz w:val="20"/>
                <w:szCs w:val="20"/>
                <w:lang w:eastAsia="ru-RU"/>
              </w:rPr>
              <w:t>программное учебно-методическое обеспечение</w:t>
            </w:r>
            <w:r w:rsidRPr="005B0F28">
              <w:rPr>
                <w:rFonts w:ascii="Times New Roman" w:eastAsia="Times New Roman" w:hAnsi="Times New Roman" w:cs="Times New Roman"/>
                <w:sz w:val="20"/>
                <w:szCs w:val="20"/>
                <w:lang w:eastAsia="ru-RU"/>
              </w:rPr>
              <w:t>;</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обсуждает и принимает учебный план,  годовой календарный учебный график</w:t>
            </w:r>
            <w:r w:rsidRPr="005B0F28">
              <w:rPr>
                <w:rFonts w:ascii="Times New Roman" w:eastAsia="Times New Roman" w:hAnsi="Times New Roman" w:cs="Times New Roman"/>
                <w:color w:val="FF0000"/>
                <w:sz w:val="20"/>
                <w:szCs w:val="20"/>
                <w:lang w:eastAsia="ru-RU"/>
              </w:rPr>
              <w:t xml:space="preserve">  </w:t>
            </w:r>
            <w:r w:rsidRPr="005B0F28">
              <w:rPr>
                <w:rFonts w:ascii="Times New Roman" w:eastAsia="Times New Roman" w:hAnsi="Times New Roman" w:cs="Times New Roman"/>
                <w:sz w:val="20"/>
                <w:szCs w:val="20"/>
                <w:lang w:eastAsia="ru-RU"/>
              </w:rPr>
              <w:t>ДОУ;</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xml:space="preserve">- обсуждает вопросы содержания, форм и методов образовательного процесса, планирование образовательной деятельности ДОУ;                                    </w:t>
            </w:r>
          </w:p>
          <w:p w:rsidR="005B0F28" w:rsidRPr="005B0F28" w:rsidRDefault="005B0F28" w:rsidP="005B0F28">
            <w:pPr>
              <w:widowControl w:val="0"/>
              <w:tabs>
                <w:tab w:val="left" w:pos="0"/>
              </w:tabs>
              <w:autoSpaceDE w:val="0"/>
              <w:autoSpaceDN w:val="0"/>
              <w:adjustRightInd w:val="0"/>
              <w:jc w:val="both"/>
              <w:rPr>
                <w:rFonts w:ascii="Times New Roman" w:eastAsia="Times New Roman" w:hAnsi="Times New Roman" w:cs="Times New Roman"/>
                <w:i/>
                <w:iCs/>
                <w:sz w:val="20"/>
                <w:szCs w:val="20"/>
                <w:lang w:eastAsia="ru-RU"/>
              </w:rPr>
            </w:pPr>
            <w:r w:rsidRPr="005B0F28">
              <w:rPr>
                <w:rFonts w:ascii="Times New Roman" w:eastAsia="Times New Roman" w:hAnsi="Times New Roman" w:cs="Times New Roman"/>
                <w:sz w:val="20"/>
                <w:szCs w:val="20"/>
                <w:lang w:eastAsia="ru-RU"/>
              </w:rPr>
              <w:t>- рассматривает вопросы дополнительного профессионального образования по профилю педагогической деятельности</w:t>
            </w:r>
            <w:r w:rsidRPr="005B0F28">
              <w:rPr>
                <w:rFonts w:ascii="Times New Roman" w:eastAsia="Times New Roman" w:hAnsi="Times New Roman" w:cs="Times New Roman"/>
                <w:color w:val="000000"/>
                <w:spacing w:val="2"/>
                <w:sz w:val="20"/>
                <w:szCs w:val="20"/>
                <w:lang w:eastAsia="ru-RU"/>
              </w:rPr>
              <w:t xml:space="preserve"> или профессиональной </w:t>
            </w:r>
            <w:r w:rsidRPr="005B0F28">
              <w:rPr>
                <w:rFonts w:ascii="Times New Roman" w:eastAsia="Times New Roman" w:hAnsi="Times New Roman" w:cs="Times New Roman"/>
                <w:sz w:val="20"/>
                <w:szCs w:val="20"/>
                <w:lang w:eastAsia="ru-RU"/>
              </w:rPr>
              <w:t xml:space="preserve">переподготовки педагогических кадров; </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организует выявление, обобщение, распространение, внедрение педагогического опыта;</w:t>
            </w:r>
          </w:p>
          <w:p w:rsidR="005B0F28" w:rsidRPr="005B0F28" w:rsidRDefault="005B0F28" w:rsidP="005B0F28">
            <w:pPr>
              <w:jc w:val="both"/>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рассматривает вопросы организации предоставления платных образовательных  услуг;</w:t>
            </w:r>
          </w:p>
          <w:p w:rsidR="005B0F28" w:rsidRPr="005B0F28" w:rsidRDefault="005B0F28" w:rsidP="005B0F28">
            <w:pPr>
              <w:rPr>
                <w:rFonts w:ascii="Times New Roman" w:eastAsia="Times New Roman" w:hAnsi="Times New Roman" w:cs="Times New Roman"/>
                <w:sz w:val="20"/>
                <w:szCs w:val="20"/>
                <w:lang w:eastAsia="ru-RU"/>
              </w:rPr>
            </w:pPr>
            <w:r w:rsidRPr="005B0F28">
              <w:rPr>
                <w:rFonts w:ascii="Times New Roman" w:eastAsia="Times New Roman" w:hAnsi="Times New Roman" w:cs="Times New Roman"/>
                <w:sz w:val="20"/>
                <w:szCs w:val="20"/>
                <w:lang w:eastAsia="ru-RU"/>
              </w:rPr>
              <w:t>- решает другие вопросы  образовательного процесса.</w:t>
            </w:r>
          </w:p>
          <w:p w:rsidR="005B0F28" w:rsidRPr="005B0F28" w:rsidRDefault="005B0F28" w:rsidP="005B0F28">
            <w:pPr>
              <w:jc w:val="both"/>
              <w:rPr>
                <w:rFonts w:ascii="Times New Roman" w:eastAsia="Times New Roman" w:hAnsi="Times New Roman" w:cs="Times New Roman"/>
                <w:b/>
                <w:bCs/>
                <w:i/>
                <w:iCs/>
                <w:sz w:val="20"/>
                <w:szCs w:val="20"/>
                <w:lang w:eastAsia="ru-RU"/>
              </w:rPr>
            </w:pPr>
          </w:p>
        </w:tc>
      </w:tr>
    </w:tbl>
    <w:p w:rsidR="00D87409" w:rsidRDefault="00D87409" w:rsidP="005B0F28">
      <w:bookmarkStart w:id="0" w:name="_GoBack"/>
      <w:bookmarkEnd w:id="0"/>
    </w:p>
    <w:sectPr w:rsidR="00D87409" w:rsidSect="005B0F28">
      <w:pgSz w:w="16838" w:h="11906" w:orient="landscape"/>
      <w:pgMar w:top="426" w:right="113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2D3B"/>
    <w:multiLevelType w:val="hybridMultilevel"/>
    <w:tmpl w:val="21260D9E"/>
    <w:lvl w:ilvl="0" w:tplc="385CA21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DD"/>
    <w:rsid w:val="005B0F28"/>
    <w:rsid w:val="00D87409"/>
    <w:rsid w:val="00EC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1221</Words>
  <Characters>6966</Characters>
  <Application>Microsoft Office Word</Application>
  <DocSecurity>0</DocSecurity>
  <Lines>58</Lines>
  <Paragraphs>16</Paragraphs>
  <ScaleCrop>false</ScaleCrop>
  <Company>МАДОУ80</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Детсад80</dc:creator>
  <cp:keywords/>
  <dc:description/>
  <cp:lastModifiedBy>Детсад80</cp:lastModifiedBy>
  <cp:revision>2</cp:revision>
  <dcterms:created xsi:type="dcterms:W3CDTF">2016-08-23T09:12:00Z</dcterms:created>
  <dcterms:modified xsi:type="dcterms:W3CDTF">2016-08-23T09:18:00Z</dcterms:modified>
</cp:coreProperties>
</file>